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27D" w:rsidRDefault="003B627D" w:rsidP="003B627D">
      <w:pPr>
        <w:rPr>
          <w:rFonts w:ascii="Arial" w:hAnsi="Arial" w:cs="Arial"/>
          <w:lang w:val="sr-Cyrl-RS"/>
        </w:rPr>
      </w:pPr>
      <w:r>
        <w:rPr>
          <w:rFonts w:ascii="Arial" w:hAnsi="Arial" w:cs="Arial"/>
          <w:lang w:val="sr-Cyrl-RS"/>
        </w:rPr>
        <w:t>ОДГОВОР НА ПИТАЊА У ВЕЗИ ЈНМВ 404-84/2019-</w:t>
      </w:r>
      <w:r>
        <w:rPr>
          <w:rFonts w:ascii="Arial" w:hAnsi="Arial" w:cs="Arial"/>
          <w:lang w:val="sr-Latn-RS"/>
        </w:rPr>
        <w:t>IV</w:t>
      </w:r>
      <w:r>
        <w:rPr>
          <w:rFonts w:ascii="Arial" w:hAnsi="Arial" w:cs="Arial"/>
          <w:lang w:val="sr-Cyrl-RS"/>
        </w:rPr>
        <w:t>-09 „НАБАВКА КАНЦЕЛАРИЈСКОГ МАТЕРИЈАЛА“</w:t>
      </w:r>
    </w:p>
    <w:p w:rsidR="003B627D" w:rsidRPr="004F7617" w:rsidRDefault="003B627D" w:rsidP="003B627D">
      <w:pPr>
        <w:rPr>
          <w:rFonts w:ascii="Arial" w:hAnsi="Arial" w:cs="Arial"/>
          <w:sz w:val="24"/>
          <w:szCs w:val="24"/>
          <w:lang w:val="sr-Cyrl-RS"/>
        </w:rPr>
      </w:pPr>
      <w:r w:rsidRPr="004A443B">
        <w:rPr>
          <w:rFonts w:ascii="Arial" w:hAnsi="Arial" w:cs="Arial"/>
          <w:sz w:val="24"/>
          <w:szCs w:val="24"/>
          <w:lang w:val="sr-Cyrl-RS"/>
        </w:rPr>
        <w:t>У вези наведене набавке стигла је следећа примедба:</w:t>
      </w:r>
    </w:p>
    <w:p w:rsidR="003B627D" w:rsidRPr="003B627D" w:rsidRDefault="003B627D" w:rsidP="003B627D">
      <w:pPr>
        <w:rPr>
          <w:i/>
          <w:lang w:val="sr-Latn-RS"/>
        </w:rPr>
      </w:pPr>
      <w:r w:rsidRPr="003B627D">
        <w:rPr>
          <w:i/>
          <w:lang w:val="sr-Latn-RS"/>
        </w:rPr>
        <w:t xml:space="preserve">1) Примедба на додатне услове </w:t>
      </w:r>
    </w:p>
    <w:p w:rsidR="003B627D" w:rsidRPr="003B627D" w:rsidRDefault="003B627D" w:rsidP="003B627D">
      <w:pPr>
        <w:rPr>
          <w:i/>
          <w:lang w:val="sr-Latn-RS"/>
        </w:rPr>
      </w:pPr>
      <w:r w:rsidRPr="003B627D">
        <w:rPr>
          <w:i/>
          <w:lang w:val="sr-Latn-RS"/>
        </w:rPr>
        <w:t xml:space="preserve">1.1. Понуђач који учествује у поступку предметне јавне набавке, мора испунити додатне услове за учешће у поступку јавне набавке мале вредности,  дефинисане чл. 76. Закона, и то:  </w:t>
      </w:r>
    </w:p>
    <w:p w:rsidR="003B627D" w:rsidRPr="003B627D" w:rsidRDefault="003B627D" w:rsidP="003B627D">
      <w:pPr>
        <w:rPr>
          <w:i/>
          <w:lang w:val="sr-Latn-RS"/>
        </w:rPr>
      </w:pPr>
      <w:r w:rsidRPr="003B627D">
        <w:rPr>
          <w:i/>
          <w:lang w:val="sr-Latn-RS"/>
        </w:rPr>
        <w:t xml:space="preserve">1. Да поседује неопходан финансијски и пословни капацитет: а) да је остварио позитиван резултат пословања у претходне 3 године    ( 2016., 2017,  и 2018. )  б) да у претходних годину дана пре објављивања позива није имао блокаду на својим текућим рачунима. Ц) да је послове који су предмет набавке ускладио са стандардима „ISO     14001 „Заштита животне средине“ и  „ISO 9001 „Политика квалитета“.          2.  Да поседује минималан технички капацитет: а) да поседује најмање једно теретно доставно возило. 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из члана 75. Став 1. Тачка 5) Закона, за део набавке који ће понуђач извршити преко подизвођача.   </w:t>
      </w:r>
    </w:p>
    <w:p w:rsidR="003B627D" w:rsidRPr="003B627D" w:rsidRDefault="003B627D" w:rsidP="003B627D">
      <w:pPr>
        <w:rPr>
          <w:i/>
          <w:lang w:val="sr-Latn-RS"/>
        </w:rPr>
      </w:pPr>
      <w:r w:rsidRPr="003B627D">
        <w:rPr>
          <w:i/>
          <w:lang w:val="sr-Latn-R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 </w:t>
      </w:r>
    </w:p>
    <w:p w:rsidR="003B627D" w:rsidRPr="003B627D" w:rsidRDefault="003B627D" w:rsidP="003B627D">
      <w:pPr>
        <w:rPr>
          <w:i/>
          <w:lang w:val="sr-Latn-RS"/>
        </w:rPr>
      </w:pPr>
      <w:r w:rsidRPr="003B627D">
        <w:rPr>
          <w:i/>
          <w:lang w:val="sr-Latn-RS"/>
        </w:rPr>
        <w:t xml:space="preserve">За доказивање испуњености додатних услова из члана 76. Закона, понуђач доставља :  </w:t>
      </w:r>
    </w:p>
    <w:p w:rsidR="003B627D" w:rsidRPr="003B627D" w:rsidRDefault="003B627D" w:rsidP="003B627D">
      <w:pPr>
        <w:rPr>
          <w:i/>
          <w:lang w:val="sr-Latn-RS"/>
        </w:rPr>
      </w:pPr>
      <w:r w:rsidRPr="003B627D">
        <w:rPr>
          <w:i/>
          <w:lang w:val="sr-Latn-RS"/>
        </w:rPr>
        <w:t xml:space="preserve">ИЗЈАВУ којом под пуном материјалном и кривичном одговорношћу потврђује да испуњава обавезне и додатне услове за учешће у поступку јавне набавке из чл. 75. И 76. Закона, дефинисане овом конкурсном документацијом ( Образац изјаве понуђача дат је у конкурсној документацији одељак 3 ). </w:t>
      </w:r>
    </w:p>
    <w:p w:rsidR="003B627D" w:rsidRPr="003B627D" w:rsidRDefault="003B627D" w:rsidP="003B627D">
      <w:pPr>
        <w:rPr>
          <w:i/>
          <w:lang w:val="sr-Latn-RS"/>
        </w:rPr>
      </w:pPr>
      <w:r w:rsidRPr="003B627D">
        <w:rPr>
          <w:i/>
          <w:lang w:val="sr-Latn-RS"/>
        </w:rPr>
        <w:t xml:space="preserve">1. Да поседује неопходан финансијски: а) да је остварио позитиван резултат пословања у претходне 3 године   ( 2016., 2017, и 2018. )  Доказ: Фотокопије завршних рачуна ( 2016, 2017. и 2018.), б) да у претходних годину дана пре објављивања позива није имао блокаду на својим пословним рачунима. Доказ: Потврда о ликвидности издат од стране народне банке Србије – Одсек принудне наплате или Извештај о бонитету, </w:t>
      </w:r>
      <w:bookmarkStart w:id="0" w:name="_GoBack"/>
      <w:bookmarkEnd w:id="0"/>
      <w:r w:rsidRPr="003B627D">
        <w:rPr>
          <w:i/>
          <w:lang w:val="sr-Latn-RS"/>
        </w:rPr>
        <w:t xml:space="preserve"> </w:t>
      </w:r>
    </w:p>
    <w:p w:rsidR="003B627D" w:rsidRPr="003B627D" w:rsidRDefault="003B627D" w:rsidP="003B627D">
      <w:pPr>
        <w:rPr>
          <w:i/>
          <w:lang w:val="sr-Latn-RS"/>
        </w:rPr>
      </w:pPr>
      <w:r w:rsidRPr="003B627D">
        <w:rPr>
          <w:i/>
          <w:lang w:val="sr-Latn-RS"/>
        </w:rPr>
        <w:t xml:space="preserve">2. Да поседује неопходан пословног капацитета: а) да је послове који су предмет набавке ускладио са стандардима „ISO  14001 „Заштита животне средине“ и  „ISO 9001 „Политика квалитета Доказ: Фотокопије важећег стандарда: iso 14001 zaštita životne sredine“ „iso 9001 politika kvaliteta“. 3. Да поседује минималан технички капацитет: Једно теретно доставно возило Доказ: Изјава понуђача и фотокопија пописних листа на дан 31.12.2018. са маркираним траженим возилом (за возило купљено после 31.12.2018. рачун и отпремница од достављача на име понуђача) Испис из читача саобраћајне дозволе, копију саобраћајне дозволе и копију      </w:t>
      </w:r>
      <w:r w:rsidRPr="003B627D">
        <w:rPr>
          <w:i/>
          <w:lang w:val="sr-Latn-RS"/>
        </w:rPr>
        <w:lastRenderedPageBreak/>
        <w:t xml:space="preserve">полисе осигурањаод ауто одговорности. За возило које није у власништву, доставља се уговор о зајму или закупу са доказом о власништву закуподавца-зајмодавца и копијом саобраћајне дозволе на име зајмодавца са исписом из читача саобраћајне дозволе, или уговор за лизинг са испсом из читача саобраћајне дозволе, у неовереним копијама. </w:t>
      </w:r>
    </w:p>
    <w:p w:rsidR="003B627D" w:rsidRPr="003B627D" w:rsidRDefault="003B627D" w:rsidP="003B627D">
      <w:pPr>
        <w:rPr>
          <w:i/>
          <w:lang w:val="sr-Latn-RS"/>
        </w:rPr>
      </w:pPr>
      <w:r w:rsidRPr="003B627D">
        <w:rPr>
          <w:i/>
          <w:lang w:val="sr-Latn-RS"/>
        </w:rPr>
        <w:t xml:space="preserve"> </w:t>
      </w:r>
    </w:p>
    <w:p w:rsidR="003B627D" w:rsidRPr="003B627D" w:rsidRDefault="003B627D" w:rsidP="003B627D">
      <w:pPr>
        <w:rPr>
          <w:i/>
          <w:lang w:val="sr-Latn-RS"/>
        </w:rPr>
      </w:pPr>
      <w:r w:rsidRPr="003B627D">
        <w:rPr>
          <w:i/>
          <w:lang w:val="sr-Latn-RS"/>
        </w:rPr>
        <w:t xml:space="preserve">Поштована комисијо за ЈН </w:t>
      </w:r>
    </w:p>
    <w:p w:rsidR="003B627D" w:rsidRPr="003B627D" w:rsidRDefault="003B627D" w:rsidP="003B627D">
      <w:pPr>
        <w:rPr>
          <w:i/>
          <w:lang w:val="sr-Latn-RS"/>
        </w:rPr>
      </w:pPr>
      <w:r w:rsidRPr="003B627D">
        <w:rPr>
          <w:i/>
          <w:lang w:val="sr-Latn-RS"/>
        </w:rPr>
        <w:t xml:space="preserve"> </w:t>
      </w:r>
    </w:p>
    <w:p w:rsidR="003B627D" w:rsidRPr="003B627D" w:rsidRDefault="003B627D" w:rsidP="003B627D">
      <w:pPr>
        <w:rPr>
          <w:i/>
          <w:lang w:val="sr-Latn-RS"/>
        </w:rPr>
      </w:pPr>
      <w:r w:rsidRPr="003B627D">
        <w:rPr>
          <w:i/>
          <w:lang w:val="sr-Latn-RS"/>
        </w:rPr>
        <w:t xml:space="preserve">Имајући у виду да прописивање додатних услова има за циљ доказивање способности понуђача да, с обзиром на карактеристике сваког конкретног предмета јавне набавке, у истој учествују, односно да су способни да реализују конкретан уговор о јавној набавци, уколико им исти буде додељен, то подразумева да наручилац као субјект који спроводи јавну набавку, дакле припрема конкурсну документацију за предметни поступак, мора знати сврху прописивања захтева које морају испунити сви понуђачи како би учествовали у конкретном поступку јавне набавке.  Дакле наручилац је дужан да приликом одређивања свих захтева у предметној конкурсној документацији, као у конкретном случају и додатног услова пословног капацитета, води рачуна да исти буде у логичкој вези са предметом јавне набавке, односно да је исти заиста неопходан за реализацију конкретне јавне набавке. Свако одступање од испуњења ове обавезе од стране наручиоца указује на дискриминацију одређених понуђача на основу услова за учешће у поступку јавне набавке који немају упориште у потребама наручиоца и с тим у вези, ограничавање конкуренције, односно онемогућавање учествовање оних понуђача који би иначе могли равноправно да конкуришу за реализацију предметне набавке. У том смислу, ЗЈН изричито забрањује ограничавање конкуренције међу понуђачима коришћењем дискриминаторских услова од стране наручиоца. </w:t>
      </w:r>
    </w:p>
    <w:p w:rsidR="003B627D" w:rsidRPr="003B627D" w:rsidRDefault="003B627D" w:rsidP="003B627D">
      <w:pPr>
        <w:rPr>
          <w:i/>
          <w:lang w:val="sr-Latn-RS"/>
        </w:rPr>
      </w:pPr>
      <w:r w:rsidRPr="003B627D">
        <w:rPr>
          <w:i/>
          <w:lang w:val="sr-Latn-RS"/>
        </w:rPr>
        <w:t xml:space="preserve">Захтевамо да нам: </w:t>
      </w:r>
    </w:p>
    <w:p w:rsidR="003B627D" w:rsidRPr="003B627D" w:rsidRDefault="003B627D" w:rsidP="003B627D">
      <w:pPr>
        <w:rPr>
          <w:i/>
          <w:lang w:val="sr-Latn-RS"/>
        </w:rPr>
      </w:pPr>
      <w:r w:rsidRPr="003B627D">
        <w:rPr>
          <w:i/>
          <w:lang w:val="sr-Latn-RS"/>
        </w:rPr>
        <w:t xml:space="preserve"> Објасните логичку везу између додатних услова финансијског, пословног  и техничког капацитета постављеног на наведени начин и предмета конкретне јавне набавке  </w:t>
      </w:r>
    </w:p>
    <w:p w:rsidR="003B627D" w:rsidRPr="003B627D" w:rsidRDefault="003B627D" w:rsidP="003B627D">
      <w:pPr>
        <w:rPr>
          <w:i/>
          <w:lang w:val="sr-Latn-RS"/>
        </w:rPr>
      </w:pPr>
      <w:r w:rsidRPr="003B627D">
        <w:rPr>
          <w:i/>
          <w:lang w:val="sr-Latn-RS"/>
        </w:rPr>
        <w:t>Наведете  оправдане разлоге којима сте се руководили приликом дефинисања  дела додатних услова на наведени начин</w:t>
      </w:r>
    </w:p>
    <w:p w:rsidR="003B627D" w:rsidRPr="003B627D" w:rsidRDefault="003B627D" w:rsidP="003B627D">
      <w:pPr>
        <w:rPr>
          <w:i/>
          <w:lang w:val="sr-Latn-RS"/>
        </w:rPr>
      </w:pPr>
      <w:r w:rsidRPr="003B627D">
        <w:rPr>
          <w:i/>
          <w:lang w:val="sr-Latn-RS"/>
        </w:rPr>
        <w:t xml:space="preserve"> Појасните како су опредељени додатни услови  заиста неопходни за реализацију конкретне јавне набавке? </w:t>
      </w:r>
    </w:p>
    <w:p w:rsidR="003B627D" w:rsidRPr="00546CAA" w:rsidRDefault="003B627D" w:rsidP="003B627D">
      <w:pPr>
        <w:rPr>
          <w:lang w:val="sr-Latn-RS"/>
        </w:rPr>
      </w:pPr>
      <w:r w:rsidRPr="00546CAA">
        <w:rPr>
          <w:lang w:val="sr-Latn-RS"/>
        </w:rPr>
        <w:t xml:space="preserve"> </w:t>
      </w:r>
    </w:p>
    <w:p w:rsidR="004F7617" w:rsidRDefault="004F7617" w:rsidP="003B627D">
      <w:pPr>
        <w:rPr>
          <w:rFonts w:ascii="Arial" w:hAnsi="Arial" w:cs="Arial"/>
          <w:sz w:val="24"/>
          <w:szCs w:val="24"/>
          <w:lang w:val="sr-Cyrl-RS"/>
        </w:rPr>
      </w:pPr>
    </w:p>
    <w:p w:rsidR="004F7617" w:rsidRDefault="004F7617" w:rsidP="003B627D">
      <w:pPr>
        <w:rPr>
          <w:rFonts w:ascii="Arial" w:hAnsi="Arial" w:cs="Arial"/>
          <w:sz w:val="24"/>
          <w:szCs w:val="24"/>
          <w:lang w:val="sr-Cyrl-RS"/>
        </w:rPr>
      </w:pPr>
    </w:p>
    <w:p w:rsidR="004F7617" w:rsidRDefault="004F7617" w:rsidP="003B627D">
      <w:pPr>
        <w:rPr>
          <w:rFonts w:ascii="Arial" w:hAnsi="Arial" w:cs="Arial"/>
          <w:sz w:val="24"/>
          <w:szCs w:val="24"/>
          <w:lang w:val="sr-Cyrl-RS"/>
        </w:rPr>
      </w:pPr>
    </w:p>
    <w:p w:rsidR="004F7617" w:rsidRDefault="004F7617" w:rsidP="003B627D">
      <w:pPr>
        <w:rPr>
          <w:rFonts w:ascii="Arial" w:hAnsi="Arial" w:cs="Arial"/>
          <w:sz w:val="24"/>
          <w:szCs w:val="24"/>
          <w:lang w:val="sr-Cyrl-RS"/>
        </w:rPr>
      </w:pPr>
    </w:p>
    <w:p w:rsidR="004F7617" w:rsidRDefault="004F7617" w:rsidP="003B627D">
      <w:pPr>
        <w:rPr>
          <w:rFonts w:ascii="Arial" w:hAnsi="Arial" w:cs="Arial"/>
          <w:sz w:val="24"/>
          <w:szCs w:val="24"/>
          <w:lang w:val="sr-Cyrl-RS"/>
        </w:rPr>
      </w:pPr>
    </w:p>
    <w:p w:rsidR="003B627D" w:rsidRDefault="003B627D" w:rsidP="003B627D">
      <w:pPr>
        <w:rPr>
          <w:rFonts w:ascii="Arial" w:hAnsi="Arial" w:cs="Arial"/>
          <w:sz w:val="24"/>
          <w:szCs w:val="24"/>
          <w:lang w:val="sr-Cyrl-RS"/>
        </w:rPr>
      </w:pPr>
      <w:r w:rsidRPr="00F13C88">
        <w:rPr>
          <w:rFonts w:ascii="Arial" w:hAnsi="Arial" w:cs="Arial"/>
          <w:sz w:val="24"/>
          <w:szCs w:val="24"/>
          <w:lang w:val="sr-Cyrl-RS"/>
        </w:rPr>
        <w:t xml:space="preserve">Након </w:t>
      </w:r>
      <w:r>
        <w:rPr>
          <w:rFonts w:ascii="Arial" w:hAnsi="Arial" w:cs="Arial"/>
          <w:sz w:val="24"/>
          <w:szCs w:val="24"/>
          <w:lang w:val="sr-Cyrl-RS"/>
        </w:rPr>
        <w:t xml:space="preserve">разматрања приложеног Захтева заузет је став да се Конкурсна документација у једном делу измени. </w:t>
      </w:r>
    </w:p>
    <w:p w:rsidR="003B627D" w:rsidRDefault="003B627D" w:rsidP="003B627D">
      <w:pPr>
        <w:rPr>
          <w:rFonts w:ascii="Arial" w:hAnsi="Arial" w:cs="Arial"/>
          <w:sz w:val="24"/>
          <w:szCs w:val="24"/>
          <w:lang w:val="sr-Cyrl-RS"/>
        </w:rPr>
      </w:pPr>
      <w:r>
        <w:rPr>
          <w:rFonts w:ascii="Arial" w:hAnsi="Arial" w:cs="Arial"/>
          <w:sz w:val="24"/>
          <w:szCs w:val="24"/>
          <w:lang w:val="sr-Cyrl-RS"/>
        </w:rPr>
        <w:t xml:space="preserve">Код Додатних услова би ће избачен услов који се односи на испуњавање </w:t>
      </w:r>
      <w:r>
        <w:rPr>
          <w:rFonts w:ascii="Arial" w:hAnsi="Arial" w:cs="Arial"/>
          <w:sz w:val="24"/>
          <w:szCs w:val="24"/>
          <w:lang w:val="sr-Latn-RS"/>
        </w:rPr>
        <w:t xml:space="preserve">ISO </w:t>
      </w:r>
      <w:r>
        <w:rPr>
          <w:rFonts w:ascii="Arial" w:hAnsi="Arial" w:cs="Arial"/>
          <w:sz w:val="24"/>
          <w:szCs w:val="24"/>
          <w:lang w:val="sr-Cyrl-RS"/>
        </w:rPr>
        <w:t xml:space="preserve">стандарда и докази о позитивним резултатима пословања. </w:t>
      </w:r>
    </w:p>
    <w:p w:rsidR="003B627D" w:rsidRDefault="003B627D" w:rsidP="003B627D">
      <w:pPr>
        <w:rPr>
          <w:rFonts w:ascii="Arial" w:hAnsi="Arial" w:cs="Arial"/>
          <w:sz w:val="24"/>
          <w:szCs w:val="24"/>
          <w:lang w:val="sr-Cyrl-RS"/>
        </w:rPr>
      </w:pPr>
      <w:r>
        <w:rPr>
          <w:rFonts w:ascii="Arial" w:hAnsi="Arial" w:cs="Arial"/>
          <w:sz w:val="24"/>
          <w:szCs w:val="24"/>
          <w:lang w:val="sr-Cyrl-RS"/>
        </w:rPr>
        <w:t>Измениће се потврда о ликвидности – уместо једне године, услов ће бити 6 месеци од објављивања позива. Овај услов сматрамо битним из разлога што се ради у годишњој сукцесивној испоруци те не желимо да због могуће неликвидности добављача уђемо у проблем континуиета снабдевања. Овај услов, свесни смо, не даје и потпуну гаранцију, али бар у старту даје представу о добављачу. Такође се задржава услув теретног доставног возила из разлога што досадашње и скуство наводи да курирске и сличне доставе нису прихватљиве и што се тражи примопредаја испоручених добара између представника наручиоца и представника добављача. За случај да понуђач нема или не жели да ангажује сопствено возило прихватљиво је да са певозником да Заједничку понуду или Понуду са подизвођачем.</w:t>
      </w:r>
    </w:p>
    <w:p w:rsidR="003B627D" w:rsidRDefault="003B627D" w:rsidP="003B627D">
      <w:pPr>
        <w:rPr>
          <w:rFonts w:ascii="Arial" w:hAnsi="Arial" w:cs="Arial"/>
          <w:sz w:val="24"/>
          <w:szCs w:val="24"/>
          <w:lang w:val="sr-Cyrl-RS"/>
        </w:rPr>
      </w:pPr>
      <w:r>
        <w:rPr>
          <w:rFonts w:ascii="Arial" w:hAnsi="Arial" w:cs="Arial"/>
          <w:sz w:val="24"/>
          <w:szCs w:val="24"/>
          <w:lang w:val="sr-Cyrl-RS"/>
        </w:rPr>
        <w:t xml:space="preserve">Службеник за јавне набавке </w:t>
      </w:r>
    </w:p>
    <w:p w:rsidR="003B627D" w:rsidRPr="00F13C88" w:rsidRDefault="003B627D" w:rsidP="003B627D">
      <w:pPr>
        <w:rPr>
          <w:rFonts w:ascii="Arial" w:hAnsi="Arial" w:cs="Arial"/>
          <w:sz w:val="24"/>
          <w:szCs w:val="24"/>
          <w:lang w:val="sr-Cyrl-RS"/>
        </w:rPr>
      </w:pPr>
      <w:r>
        <w:rPr>
          <w:rFonts w:ascii="Arial" w:hAnsi="Arial" w:cs="Arial"/>
          <w:sz w:val="24"/>
          <w:szCs w:val="24"/>
          <w:lang w:val="sr-Cyrl-RS"/>
        </w:rPr>
        <w:t>Слободан Перић</w:t>
      </w:r>
    </w:p>
    <w:p w:rsidR="00EE3081" w:rsidRDefault="00EE3081" w:rsidP="00DE4CD5">
      <w:pPr>
        <w:spacing w:after="0"/>
        <w:rPr>
          <w:rFonts w:ascii="Arial" w:hAnsi="Arial" w:cs="Arial"/>
          <w:lang w:val="sr-Cyrl-RS"/>
        </w:rPr>
      </w:pPr>
    </w:p>
    <w:p w:rsidR="00EE3081" w:rsidRDefault="00EE3081" w:rsidP="00DE4CD5">
      <w:pPr>
        <w:spacing w:after="0"/>
        <w:rPr>
          <w:rFonts w:ascii="Arial" w:hAnsi="Arial" w:cs="Arial"/>
          <w:lang w:val="sr-Cyrl-RS"/>
        </w:rPr>
      </w:pPr>
    </w:p>
    <w:p w:rsidR="00DE4CD5" w:rsidRDefault="00DE4CD5" w:rsidP="00DE4CD5">
      <w:pPr>
        <w:spacing w:after="0"/>
        <w:rPr>
          <w:rFonts w:ascii="Arial" w:hAnsi="Arial" w:cs="Arial"/>
          <w:lang w:val="sr-Cyrl-RS"/>
        </w:rPr>
      </w:pPr>
    </w:p>
    <w:p w:rsidR="00DE4CD5" w:rsidRPr="00DE4CD5" w:rsidRDefault="00DE4CD5" w:rsidP="00DE4CD5">
      <w:pPr>
        <w:spacing w:after="0"/>
        <w:rPr>
          <w:rFonts w:ascii="Arial" w:hAnsi="Arial" w:cs="Arial"/>
          <w:lang w:val="sr-Latn-RS"/>
        </w:rPr>
      </w:pPr>
    </w:p>
    <w:p w:rsidR="001C21D8" w:rsidRDefault="001C21D8"/>
    <w:sectPr w:rsidR="001C2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BoldMT">
    <w:altName w:val="Arial Unicode MS"/>
    <w:charset w:val="EE"/>
    <w:family w:val="auto"/>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3547A"/>
    <w:multiLevelType w:val="hybridMultilevel"/>
    <w:tmpl w:val="B5E831BE"/>
    <w:lvl w:ilvl="0" w:tplc="F7BEEA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8944B7"/>
    <w:multiLevelType w:val="hybridMultilevel"/>
    <w:tmpl w:val="FC304DD6"/>
    <w:lvl w:ilvl="0" w:tplc="516C089E">
      <w:numFmt w:val="bullet"/>
      <w:lvlText w:val="-"/>
      <w:lvlJc w:val="left"/>
      <w:pPr>
        <w:ind w:left="720" w:hanging="360"/>
      </w:pPr>
      <w:rPr>
        <w:rFonts w:ascii="Arial" w:eastAsia="TimesNewRomanPS-Bold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7B1"/>
    <w:rsid w:val="001C21D8"/>
    <w:rsid w:val="003B627D"/>
    <w:rsid w:val="004F7617"/>
    <w:rsid w:val="009307B1"/>
    <w:rsid w:val="00CC0CA2"/>
    <w:rsid w:val="00CF50C7"/>
    <w:rsid w:val="00DE4CD5"/>
    <w:rsid w:val="00E1178E"/>
    <w:rsid w:val="00E21027"/>
    <w:rsid w:val="00EE3081"/>
    <w:rsid w:val="00F25FA2"/>
    <w:rsid w:val="00FE0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B91E9-166B-488A-9F38-A203F4EB2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C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CD5"/>
    <w:pPr>
      <w:ind w:left="720"/>
      <w:contextualSpacing/>
    </w:pPr>
  </w:style>
  <w:style w:type="paragraph" w:styleId="NoSpacing">
    <w:name w:val="No Spacing"/>
    <w:uiPriority w:val="1"/>
    <w:qFormat/>
    <w:rsid w:val="00EE308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6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Slobodan Peric</dc:creator>
  <cp:keywords/>
  <dc:description/>
  <cp:lastModifiedBy>Slobodan Peric</cp:lastModifiedBy>
  <cp:revision>8</cp:revision>
  <dcterms:created xsi:type="dcterms:W3CDTF">2017-11-03T11:14:00Z</dcterms:created>
  <dcterms:modified xsi:type="dcterms:W3CDTF">2019-12-24T10:21:00Z</dcterms:modified>
</cp:coreProperties>
</file>